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DB90" w14:textId="648C3828" w:rsidR="00F044CE" w:rsidRDefault="00000000">
      <w:pPr>
        <w:rPr>
          <w:rFonts w:ascii="Arial Narrow" w:hAnsi="Arial Narrow"/>
          <w:sz w:val="28"/>
          <w:szCs w:val="28"/>
        </w:rPr>
      </w:pPr>
      <w:r>
        <w:rPr>
          <w:noProof/>
        </w:rPr>
        <w:pict w14:anchorId="25DAFAB9">
          <v:rect id="_x0000_s1027" style="position:absolute;margin-left:-9.05pt;margin-top:14.6pt;width:340.1pt;height:266.65pt;z-index: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" o:allowincell="f" filled="f" strokeweight="0"/>
        </w:pict>
      </w:r>
    </w:p>
    <w:p w14:paraId="3B66FF66" w14:textId="77777777" w:rsidR="00F044CE" w:rsidRDefault="0000000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OBSAH DOKUMENTACE:</w:t>
      </w:r>
    </w:p>
    <w:p w14:paraId="7960CEF5" w14:textId="17F4C692" w:rsidR="00F044CE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8B672E">
        <w:rPr>
          <w:rFonts w:ascii="Arial Narrow" w:hAnsi="Arial Narrow"/>
        </w:rPr>
        <w:t>1</w:t>
      </w:r>
      <w:r>
        <w:rPr>
          <w:rFonts w:ascii="Arial Narrow" w:hAnsi="Arial Narrow"/>
        </w:rPr>
        <w:t>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11F08438" w14:textId="5CE66A71" w:rsidR="00F044CE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8B672E">
        <w:rPr>
          <w:rFonts w:ascii="Arial Narrow" w:hAnsi="Arial Narrow"/>
        </w:rPr>
        <w:t>1</w:t>
      </w:r>
      <w:r>
        <w:rPr>
          <w:rFonts w:ascii="Arial Narrow" w:hAnsi="Arial Narrow"/>
        </w:rPr>
        <w:t>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B672E">
        <w:rPr>
          <w:rFonts w:ascii="Arial Narrow" w:hAnsi="Arial Narrow"/>
        </w:rPr>
        <w:t>Půdorys silnoproud 1 PP</w:t>
      </w:r>
    </w:p>
    <w:p w14:paraId="3DA1B6E3" w14:textId="061504E6" w:rsidR="008B672E" w:rsidRDefault="00000000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8B672E">
        <w:rPr>
          <w:rFonts w:ascii="Arial Narrow" w:hAnsi="Arial Narrow"/>
        </w:rPr>
        <w:t>1</w:t>
      </w:r>
      <w:r>
        <w:rPr>
          <w:rFonts w:ascii="Arial Narrow" w:hAnsi="Arial Narrow"/>
        </w:rPr>
        <w:t>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B672E">
        <w:rPr>
          <w:rFonts w:ascii="Arial Narrow" w:hAnsi="Arial Narrow"/>
        </w:rPr>
        <w:t>Půdorys silnoproud 1 NP</w:t>
      </w:r>
    </w:p>
    <w:p w14:paraId="5F731486" w14:textId="4068DA34" w:rsidR="008B672E" w:rsidRDefault="00000000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8B672E">
        <w:rPr>
          <w:rFonts w:ascii="Arial Narrow" w:hAnsi="Arial Narrow"/>
        </w:rPr>
        <w:t>1</w:t>
      </w:r>
      <w:r>
        <w:rPr>
          <w:rFonts w:ascii="Arial Narrow" w:hAnsi="Arial Narrow"/>
        </w:rPr>
        <w:t>.4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B672E">
        <w:rPr>
          <w:rFonts w:ascii="Arial Narrow" w:hAnsi="Arial Narrow"/>
        </w:rPr>
        <w:t>Půdorys silnoproud 2 NP</w:t>
      </w:r>
    </w:p>
    <w:p w14:paraId="40F954BB" w14:textId="7F710D49" w:rsidR="008B672E" w:rsidRDefault="00000000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 w:rsidR="008B672E">
        <w:rPr>
          <w:rFonts w:ascii="Arial Narrow" w:hAnsi="Arial Narrow"/>
        </w:rPr>
        <w:t>1</w:t>
      </w:r>
      <w:r>
        <w:rPr>
          <w:rFonts w:ascii="Arial Narrow" w:hAnsi="Arial Narrow"/>
        </w:rPr>
        <w:t>.5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B672E">
        <w:rPr>
          <w:rFonts w:ascii="Arial Narrow" w:hAnsi="Arial Narrow"/>
        </w:rPr>
        <w:t>Půdorys silnoproud 3 NP</w:t>
      </w:r>
    </w:p>
    <w:p w14:paraId="39A8F206" w14:textId="30B2E9EE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D.1.4.1.6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silnoproud 4 NP</w:t>
      </w:r>
    </w:p>
    <w:p w14:paraId="2159A5C0" w14:textId="6D3BC165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D.1.4.1.7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Hromosvod</w:t>
      </w:r>
    </w:p>
    <w:p w14:paraId="28774271" w14:textId="645C7FFE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D.1.4.1.8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napájení</w:t>
      </w:r>
    </w:p>
    <w:p w14:paraId="6F4F4BE6" w14:textId="2B97FB61" w:rsidR="0028420A" w:rsidRDefault="0028420A" w:rsidP="0028420A">
      <w:pPr>
        <w:rPr>
          <w:rFonts w:ascii="Arial Narrow" w:hAnsi="Arial Narrow"/>
        </w:rPr>
      </w:pPr>
      <w:r>
        <w:rPr>
          <w:rFonts w:ascii="Arial Narrow" w:hAnsi="Arial Narrow"/>
        </w:rPr>
        <w:t>D.1.4.1.</w:t>
      </w:r>
      <w:r>
        <w:rPr>
          <w:rFonts w:ascii="Arial Narrow" w:hAnsi="Arial Narrow"/>
        </w:rPr>
        <w:t>9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Schéma </w:t>
      </w:r>
      <w:r>
        <w:rPr>
          <w:rFonts w:ascii="Arial Narrow" w:hAnsi="Arial Narrow"/>
        </w:rPr>
        <w:t>rozvaděčů</w:t>
      </w:r>
    </w:p>
    <w:p w14:paraId="5574723C" w14:textId="77777777" w:rsidR="0028420A" w:rsidRDefault="0028420A" w:rsidP="008B672E">
      <w:pPr>
        <w:rPr>
          <w:rFonts w:ascii="Arial Narrow" w:hAnsi="Arial Narrow"/>
        </w:rPr>
      </w:pPr>
    </w:p>
    <w:p w14:paraId="2F17A886" w14:textId="77777777" w:rsidR="008B672E" w:rsidRDefault="008B672E" w:rsidP="008B672E">
      <w:pPr>
        <w:rPr>
          <w:rFonts w:ascii="Arial Narrow" w:hAnsi="Arial Narrow"/>
        </w:rPr>
      </w:pPr>
    </w:p>
    <w:p w14:paraId="2F8F45E4" w14:textId="7A0B41B8" w:rsidR="00F044CE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1CE536A4" w14:textId="206E02BA" w:rsidR="008B672E" w:rsidRDefault="008B672E">
      <w:pPr>
        <w:rPr>
          <w:rFonts w:ascii="Arial Narrow" w:hAnsi="Arial Narrow"/>
        </w:rPr>
      </w:pPr>
    </w:p>
    <w:p w14:paraId="376B688C" w14:textId="77777777" w:rsidR="008B672E" w:rsidRDefault="008B672E">
      <w:pPr>
        <w:rPr>
          <w:rFonts w:ascii="Arial Narrow" w:hAnsi="Arial Narrow"/>
        </w:rPr>
      </w:pPr>
    </w:p>
    <w:p w14:paraId="4D49024C" w14:textId="2C0FED31" w:rsidR="008B672E" w:rsidRDefault="00000000" w:rsidP="008B672E">
      <w:pPr>
        <w:rPr>
          <w:rFonts w:ascii="Arial Narrow" w:hAnsi="Arial Narrow"/>
          <w:sz w:val="28"/>
          <w:szCs w:val="28"/>
        </w:rPr>
      </w:pPr>
      <w:r>
        <w:rPr>
          <w:noProof/>
        </w:rPr>
        <w:pict w14:anchorId="2C1516EA">
          <v:rect id="Obdélník 9" o:spid="_x0000_s1026" style="position:absolute;margin-left:-9.05pt;margin-top:14.6pt;width:340.1pt;height:261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" o:allowincell="f" filled="f" strokeweight="0"/>
        </w:pict>
      </w:r>
    </w:p>
    <w:p w14:paraId="04EA0E3B" w14:textId="77777777" w:rsidR="008B672E" w:rsidRDefault="008B672E" w:rsidP="008B672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OBSAH DOKUMENTACE:</w:t>
      </w:r>
    </w:p>
    <w:p w14:paraId="2230A123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3EA27BEE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silnoproud 1 PP</w:t>
      </w:r>
    </w:p>
    <w:p w14:paraId="7A79267C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silnoproud 1 NP</w:t>
      </w:r>
    </w:p>
    <w:p w14:paraId="14C658C3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silnoproud 2 NP</w:t>
      </w:r>
    </w:p>
    <w:p w14:paraId="1847F21B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silnoproud 3 NP</w:t>
      </w:r>
    </w:p>
    <w:p w14:paraId="1B1FB14E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D.1.4.1.6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silnoproud 4 NP</w:t>
      </w:r>
    </w:p>
    <w:p w14:paraId="29E1B95B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D.1.4.1.7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Hromosvod</w:t>
      </w:r>
    </w:p>
    <w:p w14:paraId="53909E7E" w14:textId="77777777" w:rsidR="008B672E" w:rsidRDefault="008B672E" w:rsidP="008B672E">
      <w:pPr>
        <w:rPr>
          <w:rFonts w:ascii="Arial Narrow" w:hAnsi="Arial Narrow"/>
        </w:rPr>
      </w:pPr>
      <w:r>
        <w:rPr>
          <w:rFonts w:ascii="Arial Narrow" w:hAnsi="Arial Narrow"/>
        </w:rPr>
        <w:t>D.1.4.1.8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napájení</w:t>
      </w:r>
    </w:p>
    <w:p w14:paraId="5216FF05" w14:textId="77777777" w:rsidR="0028420A" w:rsidRDefault="0028420A" w:rsidP="0028420A">
      <w:pPr>
        <w:rPr>
          <w:rFonts w:ascii="Arial Narrow" w:hAnsi="Arial Narrow"/>
        </w:rPr>
      </w:pPr>
      <w:r>
        <w:rPr>
          <w:rFonts w:ascii="Arial Narrow" w:hAnsi="Arial Narrow"/>
        </w:rPr>
        <w:t>D.1.4.1.9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rozvaděčů</w:t>
      </w:r>
    </w:p>
    <w:p w14:paraId="267915AB" w14:textId="574250E3" w:rsidR="00F044CE" w:rsidRDefault="00F044CE">
      <w:pPr>
        <w:rPr>
          <w:rFonts w:ascii="Arial Narrow" w:hAnsi="Arial Narrow"/>
        </w:rPr>
      </w:pPr>
    </w:p>
    <w:sectPr w:rsidR="00F044C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CE"/>
    <w:rsid w:val="0028420A"/>
    <w:rsid w:val="008B672E"/>
    <w:rsid w:val="00D7576E"/>
    <w:rsid w:val="00F0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A97008"/>
  <w15:docId w15:val="{4CCEDA11-99C4-40E3-A60D-575F9412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2B128E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2B128E"/>
    <w:rPr>
      <w:sz w:val="22"/>
      <w:szCs w:val="22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0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Liďáková</dc:creator>
  <dc:description/>
  <cp:lastModifiedBy>Radek Pupák</cp:lastModifiedBy>
  <cp:revision>15</cp:revision>
  <cp:lastPrinted>2023-03-29T07:47:00Z</cp:lastPrinted>
  <dcterms:created xsi:type="dcterms:W3CDTF">2016-11-30T08:24:00Z</dcterms:created>
  <dcterms:modified xsi:type="dcterms:W3CDTF">2023-09-24T22:38:00Z</dcterms:modified>
  <dc:language>cs-CZ</dc:language>
</cp:coreProperties>
</file>